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CCEB" w14:textId="5FDC831D" w:rsidR="00190878" w:rsidRPr="00BF78FF" w:rsidRDefault="00CF2A09" w:rsidP="00BF78FF">
      <w:pPr>
        <w:jc w:val="center"/>
        <w:rPr>
          <w:sz w:val="23"/>
          <w:szCs w:val="23"/>
        </w:rPr>
      </w:pPr>
      <w:r>
        <w:rPr>
          <w:sz w:val="23"/>
          <w:szCs w:val="23"/>
        </w:rPr>
        <w:br/>
      </w:r>
    </w:p>
    <w:p w14:paraId="6CB989C6" w14:textId="238814E3" w:rsidR="00BF78FF" w:rsidRPr="00BF78FF" w:rsidRDefault="00BF78FF">
      <w:pPr>
        <w:rPr>
          <w:sz w:val="23"/>
          <w:szCs w:val="23"/>
        </w:rPr>
      </w:pPr>
      <w:r w:rsidRPr="00BF78FF">
        <w:rPr>
          <w:sz w:val="23"/>
          <w:szCs w:val="23"/>
        </w:rPr>
        <w:t>Informacja prasowa</w:t>
      </w:r>
      <w:r w:rsidRPr="00BF78FF">
        <w:rPr>
          <w:sz w:val="23"/>
          <w:szCs w:val="23"/>
        </w:rPr>
        <w:tab/>
      </w:r>
    </w:p>
    <w:p w14:paraId="3696115F" w14:textId="4BF23B1A" w:rsidR="00BF78FF" w:rsidRPr="00BF78FF" w:rsidRDefault="00BF78FF" w:rsidP="00BF78FF">
      <w:pPr>
        <w:jc w:val="right"/>
        <w:rPr>
          <w:sz w:val="23"/>
          <w:szCs w:val="23"/>
        </w:rPr>
      </w:pPr>
      <w:r w:rsidRPr="00BF78FF">
        <w:rPr>
          <w:sz w:val="23"/>
          <w:szCs w:val="23"/>
        </w:rPr>
        <w:t xml:space="preserve">Warszawa, </w:t>
      </w:r>
      <w:r w:rsidR="00826166">
        <w:rPr>
          <w:sz w:val="23"/>
          <w:szCs w:val="23"/>
        </w:rPr>
        <w:t>6</w:t>
      </w:r>
      <w:r w:rsidRPr="00BF78FF">
        <w:rPr>
          <w:sz w:val="23"/>
          <w:szCs w:val="23"/>
        </w:rPr>
        <w:t xml:space="preserve"> </w:t>
      </w:r>
      <w:r w:rsidR="00826166">
        <w:rPr>
          <w:sz w:val="23"/>
          <w:szCs w:val="23"/>
        </w:rPr>
        <w:t>maja</w:t>
      </w:r>
      <w:r w:rsidR="00826166" w:rsidRPr="00BF78FF">
        <w:rPr>
          <w:sz w:val="23"/>
          <w:szCs w:val="23"/>
        </w:rPr>
        <w:t xml:space="preserve"> </w:t>
      </w:r>
      <w:r w:rsidRPr="00BF78FF">
        <w:rPr>
          <w:sz w:val="23"/>
          <w:szCs w:val="23"/>
        </w:rPr>
        <w:t>2020</w:t>
      </w:r>
    </w:p>
    <w:p w14:paraId="6D9042E2" w14:textId="77777777" w:rsidR="00EE2311" w:rsidRDefault="00EE2311" w:rsidP="005F18D6">
      <w:pPr>
        <w:jc w:val="center"/>
        <w:rPr>
          <w:b/>
          <w:bCs/>
          <w:sz w:val="32"/>
          <w:szCs w:val="32"/>
        </w:rPr>
      </w:pPr>
    </w:p>
    <w:p w14:paraId="48BBE252" w14:textId="5938A7F5" w:rsidR="005F18D6" w:rsidRPr="005F18D6" w:rsidRDefault="005F18D6" w:rsidP="005F18D6">
      <w:pPr>
        <w:jc w:val="center"/>
        <w:rPr>
          <w:b/>
          <w:bCs/>
          <w:sz w:val="32"/>
          <w:szCs w:val="32"/>
        </w:rPr>
      </w:pPr>
      <w:proofErr w:type="spellStart"/>
      <w:r w:rsidRPr="005F18D6">
        <w:rPr>
          <w:b/>
          <w:bCs/>
          <w:sz w:val="32"/>
          <w:szCs w:val="32"/>
        </w:rPr>
        <w:t>Ektoina</w:t>
      </w:r>
      <w:proofErr w:type="spellEnd"/>
      <w:r w:rsidRPr="005F18D6">
        <w:rPr>
          <w:b/>
          <w:bCs/>
          <w:sz w:val="32"/>
          <w:szCs w:val="32"/>
        </w:rPr>
        <w:t xml:space="preserve"> - składnik, </w:t>
      </w:r>
      <w:r w:rsidRPr="005F18D6">
        <w:rPr>
          <w:b/>
          <w:bCs/>
          <w:sz w:val="32"/>
          <w:szCs w:val="32"/>
        </w:rPr>
        <w:br/>
        <w:t>którego prawdopodobnie nie znasz, a powinieneś</w:t>
      </w:r>
    </w:p>
    <w:p w14:paraId="70634C47" w14:textId="77777777" w:rsidR="005F18D6" w:rsidRDefault="005F18D6" w:rsidP="008C1676">
      <w:pPr>
        <w:jc w:val="both"/>
        <w:rPr>
          <w:b/>
          <w:bCs/>
          <w:sz w:val="32"/>
          <w:szCs w:val="32"/>
        </w:rPr>
      </w:pPr>
    </w:p>
    <w:p w14:paraId="066046B8" w14:textId="36CC4ABC" w:rsidR="00BF78FF" w:rsidRDefault="00F3235D" w:rsidP="008C16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składach produktów i wyrobów medycznych, ale także kosmetykach często pojawiają się substancje aktywne, których nazwy brzmią zagadkowo. Jednym z nich jest </w:t>
      </w:r>
      <w:proofErr w:type="spellStart"/>
      <w:r>
        <w:rPr>
          <w:b/>
          <w:bCs/>
          <w:sz w:val="24"/>
          <w:szCs w:val="24"/>
        </w:rPr>
        <w:t>ektoina</w:t>
      </w:r>
      <w:proofErr w:type="spellEnd"/>
      <w:r w:rsidR="0095006E">
        <w:rPr>
          <w:b/>
          <w:bCs/>
          <w:sz w:val="24"/>
          <w:szCs w:val="24"/>
        </w:rPr>
        <w:t>, - naturalna cząsteczka wspierająca ochronę przed szkodliwymi czynnikami środowiska, która odpowiednio zaaplikowana ma istnie zbawienne działanie</w:t>
      </w:r>
      <w:r w:rsidR="002E3E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Zobacz, </w:t>
      </w:r>
      <w:r w:rsidR="00F949E4">
        <w:rPr>
          <w:b/>
          <w:bCs/>
          <w:sz w:val="24"/>
          <w:szCs w:val="24"/>
        </w:rPr>
        <w:t xml:space="preserve">gdzie ją znajdziesz i w czym może Ci pomóc! </w:t>
      </w:r>
    </w:p>
    <w:p w14:paraId="4EC64BE6" w14:textId="285A8FCC" w:rsidR="000F4437" w:rsidRPr="00543A47" w:rsidRDefault="000F4437" w:rsidP="008C1676">
      <w:pPr>
        <w:jc w:val="both"/>
        <w:rPr>
          <w:b/>
          <w:bCs/>
        </w:rPr>
      </w:pPr>
    </w:p>
    <w:p w14:paraId="354B4566" w14:textId="6E96BD9B" w:rsidR="000F4437" w:rsidRPr="008B21D6" w:rsidRDefault="005F18D6" w:rsidP="008C1676">
      <w:pPr>
        <w:spacing w:line="312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Czym jest </w:t>
      </w:r>
      <w:proofErr w:type="spellStart"/>
      <w:r>
        <w:rPr>
          <w:b/>
          <w:bCs/>
          <w:sz w:val="23"/>
          <w:szCs w:val="23"/>
        </w:rPr>
        <w:t>ektoina</w:t>
      </w:r>
      <w:proofErr w:type="spellEnd"/>
      <w:r>
        <w:rPr>
          <w:b/>
          <w:bCs/>
          <w:sz w:val="23"/>
          <w:szCs w:val="23"/>
        </w:rPr>
        <w:t>?</w:t>
      </w:r>
    </w:p>
    <w:p w14:paraId="12621FF2" w14:textId="07FF39AF" w:rsidR="0078056A" w:rsidRPr="008B21D6" w:rsidRDefault="00C90509" w:rsidP="008C1676">
      <w:pPr>
        <w:spacing w:line="312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Ektoina</w:t>
      </w:r>
      <w:proofErr w:type="spellEnd"/>
      <w:r>
        <w:rPr>
          <w:sz w:val="23"/>
          <w:szCs w:val="23"/>
        </w:rPr>
        <w:t xml:space="preserve"> jest naturalną cząsteczką</w:t>
      </w:r>
      <w:r w:rsidR="00012242">
        <w:rPr>
          <w:sz w:val="23"/>
          <w:szCs w:val="23"/>
        </w:rPr>
        <w:t xml:space="preserve"> produkowaną </w:t>
      </w:r>
      <w:r w:rsidR="0095006E">
        <w:rPr>
          <w:sz w:val="23"/>
          <w:szCs w:val="23"/>
        </w:rPr>
        <w:t>tylko pr</w:t>
      </w:r>
      <w:r w:rsidR="00012242">
        <w:rPr>
          <w:sz w:val="23"/>
          <w:szCs w:val="23"/>
        </w:rPr>
        <w:t xml:space="preserve">zez kilka grup </w:t>
      </w:r>
      <w:r w:rsidR="00BE4004">
        <w:rPr>
          <w:sz w:val="23"/>
          <w:szCs w:val="23"/>
        </w:rPr>
        <w:t>mikroorganizmów.</w:t>
      </w:r>
      <w:r w:rsidR="00012242">
        <w:rPr>
          <w:sz w:val="23"/>
          <w:szCs w:val="23"/>
        </w:rPr>
        <w:t xml:space="preserve"> W procesie fermentacji wytwarzają ją </w:t>
      </w:r>
      <w:proofErr w:type="spellStart"/>
      <w:r w:rsidR="00012242" w:rsidRPr="00012242">
        <w:rPr>
          <w:sz w:val="23"/>
          <w:szCs w:val="23"/>
        </w:rPr>
        <w:t>ekstremofil</w:t>
      </w:r>
      <w:r w:rsidR="0095006E">
        <w:rPr>
          <w:sz w:val="23"/>
          <w:szCs w:val="23"/>
        </w:rPr>
        <w:t>e</w:t>
      </w:r>
      <w:proofErr w:type="spellEnd"/>
      <w:r w:rsidR="00012242">
        <w:rPr>
          <w:sz w:val="23"/>
          <w:szCs w:val="23"/>
        </w:rPr>
        <w:t xml:space="preserve"> – mikroorganizmy </w:t>
      </w:r>
      <w:r w:rsidR="0095006E">
        <w:rPr>
          <w:sz w:val="23"/>
          <w:szCs w:val="23"/>
        </w:rPr>
        <w:t xml:space="preserve">wyjątkowo </w:t>
      </w:r>
      <w:r w:rsidR="00012242">
        <w:rPr>
          <w:sz w:val="23"/>
          <w:szCs w:val="23"/>
        </w:rPr>
        <w:t xml:space="preserve">odporne na </w:t>
      </w:r>
      <w:r w:rsidR="00BE4004">
        <w:rPr>
          <w:sz w:val="23"/>
          <w:szCs w:val="23"/>
        </w:rPr>
        <w:t xml:space="preserve">skrajnie </w:t>
      </w:r>
      <w:r w:rsidR="00012242">
        <w:rPr>
          <w:sz w:val="23"/>
          <w:szCs w:val="23"/>
        </w:rPr>
        <w:t>niesprzyjające i trudne warunki środowiska naturalnego</w:t>
      </w:r>
      <w:r w:rsidR="00BE4004">
        <w:rPr>
          <w:sz w:val="23"/>
          <w:szCs w:val="23"/>
        </w:rPr>
        <w:t>, takie jak susza, bardzo wysokie czy niskie temperatury, promieniowanie UV</w:t>
      </w:r>
      <w:r w:rsidR="00012242">
        <w:rPr>
          <w:sz w:val="23"/>
          <w:szCs w:val="23"/>
        </w:rPr>
        <w:t xml:space="preserve">. Ich barierą ochronną przed szkodliwymi warunkami jest właśnie </w:t>
      </w:r>
      <w:proofErr w:type="spellStart"/>
      <w:r w:rsidR="00012242">
        <w:rPr>
          <w:sz w:val="23"/>
          <w:szCs w:val="23"/>
        </w:rPr>
        <w:t>ektoina</w:t>
      </w:r>
      <w:proofErr w:type="spellEnd"/>
      <w:r w:rsidR="00E54A1D">
        <w:rPr>
          <w:sz w:val="23"/>
          <w:szCs w:val="23"/>
        </w:rPr>
        <w:t xml:space="preserve">. Cząsteczka tworzy tarczę ochronną, wiąże wodę, działa ochronnie. </w:t>
      </w:r>
      <w:r w:rsidR="0095006E">
        <w:rPr>
          <w:sz w:val="23"/>
          <w:szCs w:val="23"/>
        </w:rPr>
        <w:t xml:space="preserve">Jak się okazuje, jej działanie i właściwości tworzenia barier dla szkodliwych czynników </w:t>
      </w:r>
      <w:r w:rsidR="00CF2A09">
        <w:rPr>
          <w:sz w:val="23"/>
          <w:szCs w:val="23"/>
        </w:rPr>
        <w:t xml:space="preserve">ma także zastosowanie w produktach kierowanych między innymi do alergików i osób z problemami skórnymi.  </w:t>
      </w:r>
    </w:p>
    <w:p w14:paraId="7E0FFDF6" w14:textId="5FB48860" w:rsidR="00056E9A" w:rsidRDefault="00E54A1D" w:rsidP="008C1676">
      <w:pPr>
        <w:spacing w:line="312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pomoc alergikom </w:t>
      </w:r>
    </w:p>
    <w:p w14:paraId="6AFA9F03" w14:textId="4900AFC4" w:rsidR="00372818" w:rsidRDefault="00372818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Dobroczynne właściwości ektoiny szybko zauważył rynek farmaceutyczny. Okazuje się bowiem, że ta naturalna cząsteczka ma zbawienny wpływ na osoby borykające się z objawami alergii. Doceniają ją zwłaszcza uczuleniowcy, u których pojawiają się problemy z podrażnieniem, łzawieniem i zaczerwienieniem oczu. </w:t>
      </w:r>
      <w:r w:rsidR="009C02B0">
        <w:rPr>
          <w:sz w:val="23"/>
          <w:szCs w:val="23"/>
        </w:rPr>
        <w:t>Krople z ektoiną</w:t>
      </w:r>
      <w:r w:rsidR="00410284">
        <w:rPr>
          <w:sz w:val="23"/>
          <w:szCs w:val="23"/>
        </w:rPr>
        <w:t xml:space="preserve"> (np. Ektin)</w:t>
      </w:r>
      <w:r w:rsidR="009C02B0">
        <w:rPr>
          <w:sz w:val="23"/>
          <w:szCs w:val="23"/>
        </w:rPr>
        <w:t xml:space="preserve"> </w:t>
      </w:r>
      <w:r>
        <w:rPr>
          <w:sz w:val="23"/>
          <w:szCs w:val="23"/>
        </w:rPr>
        <w:t>tworz</w:t>
      </w:r>
      <w:r w:rsidR="009C02B0">
        <w:rPr>
          <w:sz w:val="23"/>
          <w:szCs w:val="23"/>
        </w:rPr>
        <w:t>ą</w:t>
      </w:r>
      <w:r>
        <w:rPr>
          <w:sz w:val="23"/>
          <w:szCs w:val="23"/>
        </w:rPr>
        <w:t xml:space="preserve"> tarczę ochronną na powierzchni oka, która nie pozwala na wniknięcie alergenu</w:t>
      </w:r>
      <w:r w:rsidR="00CF2A09">
        <w:rPr>
          <w:sz w:val="23"/>
          <w:szCs w:val="23"/>
        </w:rPr>
        <w:t xml:space="preserve">. Cząsteczki dodatkowo pomagają </w:t>
      </w:r>
      <w:r w:rsidR="00CF2A09">
        <w:rPr>
          <w:sz w:val="23"/>
          <w:szCs w:val="23"/>
        </w:rPr>
        <w:lastRenderedPageBreak/>
        <w:t xml:space="preserve">zatrzymać nawilżenie i łagodzą stany zapalne. </w:t>
      </w:r>
      <w:r w:rsidR="009C02B0">
        <w:rPr>
          <w:sz w:val="23"/>
          <w:szCs w:val="23"/>
        </w:rPr>
        <w:t xml:space="preserve">Dzięki naturalnemu pochodzeniu, </w:t>
      </w:r>
      <w:proofErr w:type="spellStart"/>
      <w:r w:rsidR="00CF2A09">
        <w:rPr>
          <w:sz w:val="23"/>
          <w:szCs w:val="23"/>
        </w:rPr>
        <w:t>ektoinę</w:t>
      </w:r>
      <w:proofErr w:type="spellEnd"/>
      <w:r w:rsidR="00CF2A09">
        <w:rPr>
          <w:sz w:val="23"/>
          <w:szCs w:val="23"/>
        </w:rPr>
        <w:t xml:space="preserve"> </w:t>
      </w:r>
      <w:r w:rsidR="00410284">
        <w:rPr>
          <w:sz w:val="23"/>
          <w:szCs w:val="23"/>
        </w:rPr>
        <w:t xml:space="preserve">można stosować </w:t>
      </w:r>
      <w:r w:rsidR="009C02B0">
        <w:rPr>
          <w:sz w:val="23"/>
          <w:szCs w:val="23"/>
        </w:rPr>
        <w:t xml:space="preserve">jako pomoc w objawach </w:t>
      </w:r>
      <w:r w:rsidR="00410284">
        <w:rPr>
          <w:sz w:val="23"/>
          <w:szCs w:val="23"/>
        </w:rPr>
        <w:t xml:space="preserve">alergii </w:t>
      </w:r>
      <w:r w:rsidR="00EE2311">
        <w:rPr>
          <w:sz w:val="23"/>
          <w:szCs w:val="23"/>
        </w:rPr>
        <w:t>u</w:t>
      </w:r>
      <w:r w:rsidR="00410284">
        <w:rPr>
          <w:sz w:val="23"/>
          <w:szCs w:val="23"/>
        </w:rPr>
        <w:t xml:space="preserve"> dzieci i kobiet w ciąży. </w:t>
      </w:r>
    </w:p>
    <w:p w14:paraId="0D878469" w14:textId="4EA78D76" w:rsidR="00105EA3" w:rsidRDefault="009C02B0" w:rsidP="008C1676">
      <w:pPr>
        <w:spacing w:line="312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Gdy skóra potrzebuje wsparcia…</w:t>
      </w:r>
    </w:p>
    <w:p w14:paraId="51DCE4DD" w14:textId="72524547" w:rsidR="00410284" w:rsidRDefault="009C02B0" w:rsidP="008C1676">
      <w:pPr>
        <w:spacing w:line="312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Ektoina</w:t>
      </w:r>
      <w:proofErr w:type="spellEnd"/>
      <w:r>
        <w:rPr>
          <w:sz w:val="23"/>
          <w:szCs w:val="23"/>
        </w:rPr>
        <w:t xml:space="preserve"> z powodzeniem stosowana jest również w </w:t>
      </w:r>
      <w:proofErr w:type="spellStart"/>
      <w:r>
        <w:rPr>
          <w:sz w:val="23"/>
          <w:szCs w:val="23"/>
        </w:rPr>
        <w:t>dermokosmetykach</w:t>
      </w:r>
      <w:proofErr w:type="spellEnd"/>
      <w:r>
        <w:rPr>
          <w:sz w:val="23"/>
          <w:szCs w:val="23"/>
        </w:rPr>
        <w:t xml:space="preserve">. </w:t>
      </w:r>
      <w:r w:rsidR="00410284">
        <w:rPr>
          <w:sz w:val="23"/>
          <w:szCs w:val="23"/>
        </w:rPr>
        <w:t>Przemysł kosmetyczny znalazł szerokie jej zastosowanie we wszelkich problemach skórnych oraz produktach</w:t>
      </w:r>
      <w:r w:rsidR="00CF2A09">
        <w:rPr>
          <w:sz w:val="23"/>
          <w:szCs w:val="23"/>
        </w:rPr>
        <w:t xml:space="preserve"> działających mocno nawilżająco i prz</w:t>
      </w:r>
      <w:r w:rsidR="00410284">
        <w:rPr>
          <w:sz w:val="23"/>
          <w:szCs w:val="23"/>
        </w:rPr>
        <w:t>eciwstarzeniow</w:t>
      </w:r>
      <w:r w:rsidR="00CF2A09">
        <w:rPr>
          <w:sz w:val="23"/>
          <w:szCs w:val="23"/>
        </w:rPr>
        <w:t>o</w:t>
      </w:r>
      <w:r w:rsidR="0041028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Wspomaga działanie płaszcza </w:t>
      </w:r>
      <w:proofErr w:type="spellStart"/>
      <w:r>
        <w:rPr>
          <w:sz w:val="23"/>
          <w:szCs w:val="23"/>
        </w:rPr>
        <w:t>hydrolipidowego</w:t>
      </w:r>
      <w:proofErr w:type="spellEnd"/>
      <w:r>
        <w:rPr>
          <w:sz w:val="23"/>
          <w:szCs w:val="23"/>
        </w:rPr>
        <w:t xml:space="preserve"> skóry, wiąże cząsteczki wody i działa ochronnie. </w:t>
      </w:r>
      <w:proofErr w:type="spellStart"/>
      <w:r w:rsidR="00CF2A09">
        <w:rPr>
          <w:sz w:val="23"/>
          <w:szCs w:val="23"/>
        </w:rPr>
        <w:t>Ektoinę</w:t>
      </w:r>
      <w:proofErr w:type="spellEnd"/>
      <w:r w:rsidR="00CF2A09">
        <w:rPr>
          <w:sz w:val="23"/>
          <w:szCs w:val="23"/>
        </w:rPr>
        <w:t xml:space="preserve"> z</w:t>
      </w:r>
      <w:r>
        <w:rPr>
          <w:sz w:val="23"/>
          <w:szCs w:val="23"/>
        </w:rPr>
        <w:t xml:space="preserve">najdziesz na przykład w </w:t>
      </w:r>
      <w:r w:rsidR="00410284">
        <w:rPr>
          <w:sz w:val="23"/>
          <w:szCs w:val="23"/>
        </w:rPr>
        <w:t xml:space="preserve">preparatach pomagających na suchość, podrażnienie i stany zapalne, ale także </w:t>
      </w:r>
      <w:r w:rsidR="00EE2311">
        <w:rPr>
          <w:sz w:val="23"/>
          <w:szCs w:val="23"/>
        </w:rPr>
        <w:t xml:space="preserve">w </w:t>
      </w:r>
      <w:r w:rsidR="00410284">
        <w:rPr>
          <w:sz w:val="23"/>
          <w:szCs w:val="23"/>
        </w:rPr>
        <w:t xml:space="preserve">kremach </w:t>
      </w:r>
      <w:r w:rsidR="00190224">
        <w:rPr>
          <w:sz w:val="23"/>
          <w:szCs w:val="23"/>
        </w:rPr>
        <w:t xml:space="preserve">intensywnie nawilżających i </w:t>
      </w:r>
      <w:proofErr w:type="spellStart"/>
      <w:r w:rsidR="00190224">
        <w:rPr>
          <w:sz w:val="23"/>
          <w:szCs w:val="23"/>
        </w:rPr>
        <w:t>przeciwzmarszczkowych</w:t>
      </w:r>
      <w:proofErr w:type="spellEnd"/>
      <w:r w:rsidR="00190224">
        <w:rPr>
          <w:sz w:val="23"/>
          <w:szCs w:val="23"/>
        </w:rPr>
        <w:t xml:space="preserve">. </w:t>
      </w:r>
      <w:r w:rsidR="00410284">
        <w:rPr>
          <w:sz w:val="23"/>
          <w:szCs w:val="23"/>
        </w:rPr>
        <w:t xml:space="preserve"> </w:t>
      </w:r>
    </w:p>
    <w:p w14:paraId="67DD5883" w14:textId="7EE3D9F4" w:rsidR="00190224" w:rsidRDefault="00190224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Niezwykle skuteczny składnik pochodzący wprost od dobroczynnych mikroorganizmów</w:t>
      </w:r>
      <w:r w:rsidR="00CF2A09">
        <w:rPr>
          <w:sz w:val="23"/>
          <w:szCs w:val="23"/>
        </w:rPr>
        <w:t xml:space="preserve">, jakim jest </w:t>
      </w:r>
      <w:proofErr w:type="spellStart"/>
      <w:r w:rsidR="004B7EE6">
        <w:rPr>
          <w:sz w:val="23"/>
          <w:szCs w:val="23"/>
        </w:rPr>
        <w:t>e</w:t>
      </w:r>
      <w:r w:rsidR="00CF2A09">
        <w:rPr>
          <w:sz w:val="23"/>
          <w:szCs w:val="23"/>
        </w:rPr>
        <w:t>ktoina</w:t>
      </w:r>
      <w:proofErr w:type="spellEnd"/>
      <w:r w:rsidR="004B7EE6">
        <w:rPr>
          <w:sz w:val="23"/>
          <w:szCs w:val="23"/>
        </w:rPr>
        <w:t>,</w:t>
      </w:r>
      <w:r>
        <w:rPr>
          <w:sz w:val="23"/>
          <w:szCs w:val="23"/>
        </w:rPr>
        <w:t xml:space="preserve"> potrafi </w:t>
      </w:r>
      <w:r w:rsidR="00CF2A09">
        <w:rPr>
          <w:sz w:val="23"/>
          <w:szCs w:val="23"/>
        </w:rPr>
        <w:t>wiele. N</w:t>
      </w:r>
      <w:r>
        <w:rPr>
          <w:sz w:val="23"/>
          <w:szCs w:val="23"/>
        </w:rPr>
        <w:t xml:space="preserve">ie tylko </w:t>
      </w:r>
      <w:r w:rsidR="00CF2A09">
        <w:rPr>
          <w:sz w:val="23"/>
          <w:szCs w:val="23"/>
        </w:rPr>
        <w:t>wspomoże</w:t>
      </w:r>
      <w:r>
        <w:rPr>
          <w:sz w:val="23"/>
          <w:szCs w:val="23"/>
        </w:rPr>
        <w:t xml:space="preserve"> działanie skóry</w:t>
      </w:r>
      <w:r w:rsidR="0095006E">
        <w:rPr>
          <w:sz w:val="23"/>
          <w:szCs w:val="23"/>
        </w:rPr>
        <w:t>, ale także obroni oko przed alergenami.</w:t>
      </w:r>
      <w:r w:rsidR="00CF2A09">
        <w:rPr>
          <w:sz w:val="23"/>
          <w:szCs w:val="23"/>
        </w:rPr>
        <w:t xml:space="preserve"> </w:t>
      </w:r>
      <w:r w:rsidR="004B7EE6">
        <w:rPr>
          <w:sz w:val="23"/>
          <w:szCs w:val="23"/>
        </w:rPr>
        <w:t xml:space="preserve">Pomoże Ci stworzyć tarczę ochronną, która ułatwi ochronę wrażliwych miejsc przed utratą wody. </w:t>
      </w:r>
    </w:p>
    <w:p w14:paraId="693733E9" w14:textId="6B343ED8" w:rsidR="008C3589" w:rsidRDefault="008C3589" w:rsidP="008C1676">
      <w:pPr>
        <w:pBdr>
          <w:bottom w:val="single" w:sz="6" w:space="1" w:color="auto"/>
        </w:pBdr>
        <w:spacing w:line="312" w:lineRule="auto"/>
        <w:jc w:val="both"/>
        <w:rPr>
          <w:sz w:val="23"/>
          <w:szCs w:val="23"/>
        </w:rPr>
      </w:pPr>
    </w:p>
    <w:p w14:paraId="71BB71E7" w14:textId="309C5AD8" w:rsidR="008C3589" w:rsidRDefault="008C3589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Źródła:</w:t>
      </w:r>
    </w:p>
    <w:p w14:paraId="7955E1B0" w14:textId="5554B791" w:rsidR="008C3589" w:rsidRDefault="008C3589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- ulotka produktu Ektin „Tablety”</w:t>
      </w:r>
    </w:p>
    <w:p w14:paraId="58DAF3D0" w14:textId="245D7F24" w:rsidR="008C3589" w:rsidRPr="00870BBC" w:rsidRDefault="008C3589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hyperlink r:id="rId7" w:history="1">
        <w:r w:rsidRPr="00870BBC">
          <w:rPr>
            <w:sz w:val="23"/>
            <w:szCs w:val="23"/>
          </w:rPr>
          <w:t>http://www.vpvaleant.pl/pl/a/alergia</w:t>
        </w:r>
      </w:hyperlink>
    </w:p>
    <w:p w14:paraId="31E34C44" w14:textId="578700A0" w:rsidR="008C3589" w:rsidRPr="00870BBC" w:rsidRDefault="008C3589" w:rsidP="008C1676">
      <w:pPr>
        <w:spacing w:line="312" w:lineRule="auto"/>
        <w:jc w:val="both"/>
        <w:rPr>
          <w:sz w:val="23"/>
          <w:szCs w:val="23"/>
        </w:rPr>
      </w:pPr>
      <w:r w:rsidRPr="00870BBC">
        <w:rPr>
          <w:sz w:val="23"/>
          <w:szCs w:val="23"/>
        </w:rPr>
        <w:t xml:space="preserve">- </w:t>
      </w:r>
      <w:hyperlink r:id="rId8" w:history="1">
        <w:r w:rsidRPr="00870BBC">
          <w:rPr>
            <w:sz w:val="23"/>
            <w:szCs w:val="23"/>
          </w:rPr>
          <w:t>https://www.apteka-melissa.pl/substancja/ektoina.html</w:t>
        </w:r>
      </w:hyperlink>
    </w:p>
    <w:p w14:paraId="712FCC78" w14:textId="2EC16F3C" w:rsidR="008C3589" w:rsidRPr="008B21D6" w:rsidRDefault="008C3589" w:rsidP="008C1676">
      <w:pPr>
        <w:spacing w:line="312" w:lineRule="auto"/>
        <w:jc w:val="both"/>
        <w:rPr>
          <w:sz w:val="23"/>
          <w:szCs w:val="23"/>
        </w:rPr>
      </w:pPr>
    </w:p>
    <w:sectPr w:rsidR="008C3589" w:rsidRPr="008B21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6F02" w14:textId="77777777" w:rsidR="006A1D53" w:rsidRDefault="006A1D53" w:rsidP="00AF16FA">
      <w:pPr>
        <w:spacing w:after="0" w:line="240" w:lineRule="auto"/>
      </w:pPr>
      <w:r>
        <w:separator/>
      </w:r>
    </w:p>
  </w:endnote>
  <w:endnote w:type="continuationSeparator" w:id="0">
    <w:p w14:paraId="6517EE18" w14:textId="77777777" w:rsidR="006A1D53" w:rsidRDefault="006A1D53" w:rsidP="00AF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A317" w14:textId="77777777" w:rsidR="006A1D53" w:rsidRDefault="006A1D53" w:rsidP="00AF16FA">
      <w:pPr>
        <w:spacing w:after="0" w:line="240" w:lineRule="auto"/>
      </w:pPr>
      <w:r>
        <w:separator/>
      </w:r>
    </w:p>
  </w:footnote>
  <w:footnote w:type="continuationSeparator" w:id="0">
    <w:p w14:paraId="2315AEDB" w14:textId="77777777" w:rsidR="006A1D53" w:rsidRDefault="006A1D53" w:rsidP="00AF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B869" w14:textId="77777777" w:rsidR="00942305" w:rsidRDefault="00942305" w:rsidP="00942305">
    <w:pPr>
      <w:pStyle w:val="Nagwek"/>
      <w:jc w:val="center"/>
    </w:pPr>
    <w:r>
      <w:rPr>
        <w:noProof/>
      </w:rPr>
      <w:drawing>
        <wp:inline distT="0" distB="0" distL="0" distR="0" wp14:anchorId="299AF621" wp14:editId="38E12927">
          <wp:extent cx="274320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05928" w14:textId="77777777" w:rsidR="00942305" w:rsidRDefault="00942305" w:rsidP="00942305">
    <w:pPr>
      <w:pStyle w:val="Nagwek"/>
      <w:jc w:val="center"/>
    </w:pPr>
    <w:r>
      <w:t>Wyrób medyczny</w:t>
    </w:r>
  </w:p>
  <w:p w14:paraId="33D9122C" w14:textId="77777777" w:rsidR="00942305" w:rsidRDefault="00942305" w:rsidP="00942305">
    <w:pPr>
      <w:pStyle w:val="Nagwek"/>
    </w:pPr>
  </w:p>
  <w:p w14:paraId="2EA428F7" w14:textId="77777777" w:rsidR="00942305" w:rsidRDefault="00942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200"/>
    <w:multiLevelType w:val="hybridMultilevel"/>
    <w:tmpl w:val="8E2C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210"/>
    <w:multiLevelType w:val="hybridMultilevel"/>
    <w:tmpl w:val="4A9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33E9C"/>
    <w:multiLevelType w:val="hybridMultilevel"/>
    <w:tmpl w:val="2D1C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1D9"/>
    <w:multiLevelType w:val="hybridMultilevel"/>
    <w:tmpl w:val="95B6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F"/>
    <w:rsid w:val="00003893"/>
    <w:rsid w:val="00012242"/>
    <w:rsid w:val="00022968"/>
    <w:rsid w:val="00056E9A"/>
    <w:rsid w:val="00063E77"/>
    <w:rsid w:val="00066D0E"/>
    <w:rsid w:val="0007694A"/>
    <w:rsid w:val="000F4437"/>
    <w:rsid w:val="000F76F3"/>
    <w:rsid w:val="00105EA3"/>
    <w:rsid w:val="00170C04"/>
    <w:rsid w:val="00186569"/>
    <w:rsid w:val="00190224"/>
    <w:rsid w:val="001F3BBA"/>
    <w:rsid w:val="00211790"/>
    <w:rsid w:val="00235D47"/>
    <w:rsid w:val="002550B6"/>
    <w:rsid w:val="00281450"/>
    <w:rsid w:val="002B1DAC"/>
    <w:rsid w:val="002C34C9"/>
    <w:rsid w:val="002C7942"/>
    <w:rsid w:val="002E3E97"/>
    <w:rsid w:val="00342DDF"/>
    <w:rsid w:val="003601C0"/>
    <w:rsid w:val="00372818"/>
    <w:rsid w:val="00410284"/>
    <w:rsid w:val="00451B3E"/>
    <w:rsid w:val="004B7EE6"/>
    <w:rsid w:val="00543A47"/>
    <w:rsid w:val="00564F3C"/>
    <w:rsid w:val="00594DCB"/>
    <w:rsid w:val="005A02B1"/>
    <w:rsid w:val="005C2AF5"/>
    <w:rsid w:val="005F18D6"/>
    <w:rsid w:val="00632598"/>
    <w:rsid w:val="00661B02"/>
    <w:rsid w:val="0068033F"/>
    <w:rsid w:val="006A1D53"/>
    <w:rsid w:val="006D0B7C"/>
    <w:rsid w:val="00747F39"/>
    <w:rsid w:val="0078056A"/>
    <w:rsid w:val="007D2A53"/>
    <w:rsid w:val="00826166"/>
    <w:rsid w:val="00870BBC"/>
    <w:rsid w:val="008B21D6"/>
    <w:rsid w:val="008C1676"/>
    <w:rsid w:val="008C350F"/>
    <w:rsid w:val="008C3589"/>
    <w:rsid w:val="00942305"/>
    <w:rsid w:val="0095006E"/>
    <w:rsid w:val="00955BCF"/>
    <w:rsid w:val="009702A3"/>
    <w:rsid w:val="009A1667"/>
    <w:rsid w:val="009C02B0"/>
    <w:rsid w:val="009E2FD5"/>
    <w:rsid w:val="00A335C6"/>
    <w:rsid w:val="00A44B49"/>
    <w:rsid w:val="00AA409D"/>
    <w:rsid w:val="00AF16FA"/>
    <w:rsid w:val="00BE4004"/>
    <w:rsid w:val="00BE43E4"/>
    <w:rsid w:val="00BE69AC"/>
    <w:rsid w:val="00BE6CDE"/>
    <w:rsid w:val="00BF78FF"/>
    <w:rsid w:val="00C02349"/>
    <w:rsid w:val="00C170EB"/>
    <w:rsid w:val="00C90509"/>
    <w:rsid w:val="00CC4153"/>
    <w:rsid w:val="00CF2A09"/>
    <w:rsid w:val="00DB0540"/>
    <w:rsid w:val="00E10A13"/>
    <w:rsid w:val="00E54A1D"/>
    <w:rsid w:val="00E56650"/>
    <w:rsid w:val="00EC4BDC"/>
    <w:rsid w:val="00EE2311"/>
    <w:rsid w:val="00F3014C"/>
    <w:rsid w:val="00F3235D"/>
    <w:rsid w:val="00F77A99"/>
    <w:rsid w:val="00F82FE1"/>
    <w:rsid w:val="00F949E4"/>
    <w:rsid w:val="00F95A60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395"/>
  <w15:chartTrackingRefBased/>
  <w15:docId w15:val="{31B61D5C-BAEE-4CB7-8AB8-D3B0E8E3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350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F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C35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05"/>
  </w:style>
  <w:style w:type="paragraph" w:styleId="Stopka">
    <w:name w:val="footer"/>
    <w:basedOn w:val="Normalny"/>
    <w:link w:val="StopkaZnak"/>
    <w:uiPriority w:val="99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05"/>
  </w:style>
  <w:style w:type="paragraph" w:styleId="Tekstdymka">
    <w:name w:val="Balloon Text"/>
    <w:basedOn w:val="Normalny"/>
    <w:link w:val="TekstdymkaZnak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eka-melissa.pl/substancja/ekto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pvaleant.pl/pl/a/aler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Stefańska, Maria</cp:lastModifiedBy>
  <cp:revision>2</cp:revision>
  <dcterms:created xsi:type="dcterms:W3CDTF">2020-04-30T08:27:00Z</dcterms:created>
  <dcterms:modified xsi:type="dcterms:W3CDTF">2020-04-30T08:27:00Z</dcterms:modified>
</cp:coreProperties>
</file>